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E1B4B"/>
          <w:spacing w:val="60"/>
          <w:sz w:val="48"/>
          <w:szCs w:val="48"/>
        </w:rPr>
        <w:t xml:space="preserve">LINDSEY R. ENGLISH JR.</w:t>
      </w:r>
    </w:p>
    <w:p>
      <w:pPr>
        <w:spacing w:after="60" w:before="0"/>
        <w:jc w:val="center"/>
      </w:pPr>
      <w:r>
        <w:rPr>
          <w:rFonts w:ascii="Arial" w:cs="Arial" w:eastAsia="Arial" w:hAnsi="Arial"/>
          <w:i/>
          <w:iCs/>
          <w:color w:val="6D28D9"/>
          <w:sz w:val="22"/>
          <w:szCs w:val="22"/>
        </w:rPr>
        <w:t xml:space="preserve">IT Technician  |  Cybersecurity Student  |  U.S. Army Veteran</w:t>
      </w:r>
    </w:p>
    <w:p>
      <w:pPr>
        <w:pBdr>
          <w:bottom w:val="single" w:color="6D28D9" w:sz="6" w:space="8"/>
        </w:pBdr>
        <w:spacing w:after="0" w:before="0"/>
        <w:jc w:val="center"/>
      </w:pPr>
      <w:r>
        <w:rPr>
          <w:rFonts w:ascii="Arial" w:cs="Arial" w:eastAsia="Arial" w:hAnsi="Arial"/>
          <w:color w:val="555577"/>
          <w:sz w:val="19"/>
          <w:szCs w:val="19"/>
        </w:rPr>
        <w:t xml:space="preserve">Lindsey.English@outlook.com</w:t>
      </w:r>
      <w:r>
        <w:rPr>
          <w:rFonts w:ascii="Arial" w:cs="Arial" w:eastAsia="Arial" w:hAnsi="Arial"/>
          <w:color w:val="6D28D9"/>
          <w:sz w:val="19"/>
          <w:szCs w:val="19"/>
        </w:rPr>
        <w:t xml:space="preserve">  •  </w:t>
      </w:r>
      <w:hyperlink w:history="1" r:id="rIdfscsjdl3besb7ec9ux-bp">
        <w:r>
          <w:rPr>
            <w:rStyle w:val="Hyperlink"/>
            <w:rFonts w:ascii="Arial" w:cs="Arial" w:eastAsia="Arial" w:hAnsi="Arial"/>
            <w:color w:val="6D28D9"/>
            <w:sz w:val="19"/>
            <w:szCs w:val="19"/>
          </w:rPr>
          <w:t xml:space="preserve">linkedin.com/in/lindseyenglishjr</w:t>
        </w:r>
      </w:hyperlink>
      <w:r>
        <w:rPr>
          <w:rFonts w:ascii="Arial" w:cs="Arial" w:eastAsia="Arial" w:hAnsi="Arial"/>
          <w:color w:val="6D28D9"/>
          <w:sz w:val="19"/>
          <w:szCs w:val="19"/>
        </w:rPr>
        <w:t xml:space="preserve">  •  </w:t>
      </w:r>
      <w:hyperlink w:history="1" r:id="rIdd3mnvnwmm-vxsacbxzjcq">
        <w:r>
          <w:rPr>
            <w:rStyle w:val="Hyperlink"/>
            <w:rFonts w:ascii="Arial" w:cs="Arial" w:eastAsia="Arial" w:hAnsi="Arial"/>
            <w:color w:val="6D28D9"/>
            <w:sz w:val="19"/>
            <w:szCs w:val="19"/>
          </w:rPr>
          <w:t xml:space="preserve">github.com/LindseyALA</w:t>
        </w:r>
      </w:hyperlink>
      <w:r>
        <w:rPr>
          <w:rFonts w:ascii="Arial" w:cs="Arial" w:eastAsia="Arial" w:hAnsi="Arial"/>
          <w:color w:val="6D28D9"/>
          <w:sz w:val="19"/>
          <w:szCs w:val="19"/>
        </w:rPr>
        <w:t xml:space="preserve">  •  </w:t>
      </w:r>
      <w:hyperlink w:history="1" r:id="rIdkezphjmhxdcsx-xcmvac9">
        <w:r>
          <w:rPr>
            <w:rStyle w:val="Hyperlink"/>
            <w:rFonts w:ascii="Arial" w:cs="Arial" w:eastAsia="Arial" w:hAnsi="Arial"/>
            <w:color w:val="6D28D9"/>
            <w:sz w:val="19"/>
            <w:szCs w:val="19"/>
          </w:rPr>
          <w:t xml:space="preserve">lindseyala.github.io</w:t>
        </w:r>
      </w:hyperlink>
    </w:p>
    <w:p>
      <w:pPr>
        <w:spacing w:after="0" w:before="12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PROFESSIONAL SUMMARY</w:t>
      </w:r>
    </w:p>
    <w:p>
      <w:pPr>
        <w:spacing w:after="60" w:before="10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U.S. Army veteran and accomplished security operations leader transitioning into IT with a 3.9 GPA in Networking &amp; Cybersecurity at Tacoma Community College. Brings 9+ years of multi-site leadership, incident response, and team supervision from a decorated security career. Currently serving as Work Study IT Support Tech at TCC, with hands-on experience in help desk operations, Windows Server, Active Directory, and network troubleshooting. Member of Phi Theta Kappa Honor Society and TCC Dean's List.</w:t>
      </w:r>
    </w:p>
    <w:p>
      <w:pPr>
        <w:spacing w:after="0" w:before="6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Tacoma Community College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2024 – Present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IT Support Tech (Work Study)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Provide frontline IT support for faculty, staff, and students across campus systems.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Troubleshoot hardware, software, and network connectivity issues in a Windows Server / Active Directory environment.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Assist with device imaging, account provisioning, and help desk ticketing workflows.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Apply classroom networking and cybersecurity knowledge directly to live production systems.</w:t>
      </w:r>
    </w:p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Tacoma Community College — Information Commons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2024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Help Desk Technician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Provided front-line technical support to students and staff at the Information Commons help desk.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Assisted with device troubleshooting, software issues, printing, and general technology inquiries.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Delivered patient, clear support in a high-traffic public environment — skills that led directly to a role in TCC's IT Department.</w:t>
      </w:r>
    </w:p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Phoenix Protective Corp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2015 – 2024  ·  9 yrs 7 mos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Patrol Supervisor  /  Western Washington Recruiter  /  Armed Transport Officer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Supervised daily security operations across multiple posts; coordinated officer schedules, conducted site inspections, and ensured protocol compliance.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Served as primary liaison between field teams and management, resolving incidents promptly and reinforcing professional standards.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Led Western Washington recruiting efforts: sourced, screened, and onboarded security personnel; maintained compliance with licensing and background-check requirements.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Operated armed transport assignments with strict access control, surveillance, and incident documentation.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Maintained detailed shift reports and operational logs demonstrating strong documentation and situational-awareness skills.</w:t>
      </w:r>
    </w:p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Xerox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Jul 2014 – Sep 2015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Customer Service Representative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Responded to telephone inquiries using standard scripts; researched and resolved customer complaints in a timely manner.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Provided functional guidance and training to lower-level staff; monitored call queue and escalated priority issues.</w:t>
      </w:r>
    </w:p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U.S. Army — Joint Base Lewis-McChord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Aug 2010 – Dec 2013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11111"/>
          <w:sz w:val="21"/>
          <w:szCs w:val="21"/>
        </w:rPr>
        <w:t xml:space="preserve">Cannon Crewmember (MOS 13B)  —  Honorably Discharged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Operated and maintained M777 and M109A6 howitzers in high-tempo field environments; trained in artillery fire direction and crew coordination.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Conducted preventive maintenance, safety checks, and rapid deployment drills to ensure mission readiness.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Collaborated with fire direction control teams; demonstrated discipline, resilience, and adaptability under pressure.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Awarded Army Commendation Medal, Army Achievement Medal, and Non-Article 5 NATO Medal (ISAF).</w:t>
      </w:r>
    </w:p>
    <w:p>
      <w:pPr>
        <w:spacing w:after="0" w:before="6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2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Tacoma Community College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2025 – 2026</w:t>
      </w:r>
    </w:p>
    <w:p>
      <w:pPr>
        <w:spacing w:after="2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Associate's Degree — Networking &amp; Cybersecurity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 |  GPA: 3.9</w:t>
      </w:r>
    </w:p>
    <w:p>
      <w:pPr>
        <w:spacing w:after="20" w:before="0"/>
      </w:pP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Phi Theta Kappa Honor Society  ·  IT Club  ·  Dean's List</w:t>
      </w:r>
    </w:p>
    <w:p>
      <w:pPr>
        <w:tabs>
          <w:tab w:val="right" w:pos="9026"/>
        </w:tabs>
        <w:spacing w:after="2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Remington College — Mobile Campus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2001 – 2003</w:t>
      </w:r>
    </w:p>
    <w:p>
      <w:pPr>
        <w:spacing w:after="2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Associate of Science — Information Technology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 |  GPA: 3.0</w:t>
      </w:r>
    </w:p>
    <w:p>
      <w:pPr>
        <w:tabs>
          <w:tab w:val="right" w:pos="9026"/>
        </w:tabs>
        <w:spacing w:after="20" w:before="160"/>
      </w:pPr>
      <w:r>
        <w:rPr>
          <w:rFonts w:ascii="Arial" w:cs="Arial" w:eastAsia="Arial" w:hAnsi="Arial"/>
          <w:b/>
          <w:bCs/>
          <w:color w:val="1E1B4B"/>
          <w:sz w:val="22"/>
          <w:szCs w:val="22"/>
        </w:rPr>
        <w:t xml:space="preserve">Ben C. Rain High School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1997 – 2000</w:t>
      </w:r>
    </w:p>
    <w:p>
      <w:pPr>
        <w:spacing w:after="20" w:before="0"/>
      </w:pPr>
      <w:r>
        <w:rPr>
          <w:rFonts w:ascii="Arial" w:cs="Arial" w:eastAsia="Arial" w:hAnsi="Arial"/>
          <w:color w:val="111111"/>
          <w:sz w:val="20"/>
          <w:szCs w:val="20"/>
        </w:rPr>
        <w:t xml:space="preserve">General Studies</w:t>
      </w:r>
    </w:p>
    <w:p>
      <w:pPr>
        <w:spacing w:after="20" w:before="0"/>
      </w:pP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Marching Band  ·  FBLA (Future Business Leaders of America)</w:t>
      </w:r>
    </w:p>
    <w:p>
      <w:pPr>
        <w:spacing w:after="0" w:before="6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LICENSES &amp; CERTIFICATIONS</w:t>
      </w:r>
    </w:p>
    <w:p>
      <w:pPr>
        <w:spacing w:after="0" w:before="40"/>
      </w:pPr>
      <w:r>
        <w:t xml:space="preserve"/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Help Desk Certificate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—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Tacoma Community College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Aug 2025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Computer Hardware Basics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—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Cisco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Aug 2024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Word Yellow Belt — Level 2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—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McGraw Hill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May 2025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Word White Belt — Level 1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—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McGraw Hill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Apr 2025</w:t>
      </w:r>
    </w:p>
    <w:p>
      <w:pPr>
        <w:spacing w:after="0" w:before="6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HONORS &amp; AWARDS</w:t>
      </w:r>
    </w:p>
    <w:p>
      <w:pPr>
        <w:spacing w:after="0" w:before="40"/>
      </w:pPr>
      <w:r>
        <w:t xml:space="preserve"/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Phi Theta Kappa Honor Society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·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Tacoma Community College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Aug 2025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Dean's List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·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Tacoma Community College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Mar 2025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Army Commendation Medal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·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U.S. Army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Mar 2012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Army Achievement Medal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·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U.S. Army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Sep 2013</w:t>
      </w:r>
    </w:p>
    <w:p>
      <w:pPr>
        <w:tabs>
          <w:tab w:val="right" w:pos="9026"/>
        </w:tabs>
        <w:spacing w:after="20" w:before="80"/>
      </w:pPr>
      <w:r>
        <w:rPr>
          <w:rFonts w:ascii="Arial" w:cs="Arial" w:eastAsia="Arial" w:hAnsi="Arial"/>
          <w:b/>
          <w:bCs/>
          <w:color w:val="111111"/>
          <w:sz w:val="20"/>
          <w:szCs w:val="20"/>
        </w:rPr>
        <w:t xml:space="preserve">Non-Article 5 NATO Medal (ISAF)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 · </w:t>
      </w:r>
      <w:r>
        <w:rPr>
          <w:rFonts w:ascii="Arial" w:cs="Arial" w:eastAsia="Arial" w:hAnsi="Arial"/>
          <w:color w:val="555577"/>
          <w:sz w:val="20"/>
          <w:szCs w:val="20"/>
        </w:rPr>
        <w:t xml:space="preserve">U.S. Army</w:t>
      </w:r>
      <w:r>
        <w:rPr>
          <w:rFonts w:ascii="Arial" w:cs="Arial" w:eastAsia="Arial" w:hAnsi="Arial"/>
        </w:rPr>
        <w:t xml:space="preserve">	</w:t>
      </w:r>
      <w:r>
        <w:rPr>
          <w:rFonts w:ascii="Arial" w:cs="Arial" w:eastAsia="Arial" w:hAnsi="Arial"/>
          <w:i/>
          <w:iCs/>
          <w:color w:val="555577"/>
          <w:sz w:val="20"/>
          <w:szCs w:val="20"/>
        </w:rPr>
        <w:t xml:space="preserve">Mar 2013</w:t>
      </w:r>
    </w:p>
    <w:p>
      <w:pPr>
        <w:spacing w:after="0" w:before="60"/>
      </w:pPr>
      <w:r>
        <w:t xml:space="preserve"/>
      </w:r>
    </w:p>
    <w:p>
      <w:pPr>
        <w:pBdr>
          <w:bottom w:val="single" w:color="6D28D9" w:sz="8" w:space="4"/>
        </w:pBdr>
        <w:spacing w:after="80" w:before="240"/>
      </w:pPr>
      <w:r>
        <w:rPr>
          <w:rFonts w:ascii="Arial" w:cs="Arial" w:eastAsia="Arial" w:hAnsi="Arial"/>
          <w:b/>
          <w:bCs/>
          <w:color w:val="6D28D9"/>
          <w:spacing w:val="40"/>
          <w:sz w:val="22"/>
          <w:szCs w:val="22"/>
        </w:rPr>
        <w:t xml:space="preserve">TECHNICAL SKILLS</w:t>
      </w:r>
    </w:p>
    <w:p>
      <w:pPr>
        <w:spacing w:after="20" w:before="100"/>
      </w:pPr>
      <w:r>
        <w:rPr>
          <w:rFonts w:ascii="Arial" w:cs="Arial" w:eastAsia="Arial" w:hAnsi="Arial"/>
          <w:b/>
          <w:bCs/>
          <w:color w:val="1E1B4B"/>
          <w:sz w:val="20"/>
          <w:szCs w:val="20"/>
        </w:rPr>
        <w:t xml:space="preserve">Networking: </w:t>
      </w:r>
      <w:r>
        <w:rPr>
          <w:rFonts w:ascii="Arial" w:cs="Arial" w:eastAsia="Arial" w:hAnsi="Arial"/>
          <w:color w:val="111111"/>
          <w:sz w:val="20"/>
          <w:szCs w:val="20"/>
        </w:rPr>
        <w:t xml:space="preserve">TCP/IP · DNS · DHCP · VLANs · VPN · Firewalls · pfSense</w:t>
      </w:r>
    </w:p>
    <w:p>
      <w:pPr>
        <w:spacing w:after="20" w:before="40"/>
      </w:pPr>
      <w:r>
        <w:rPr>
          <w:rFonts w:ascii="Arial" w:cs="Arial" w:eastAsia="Arial" w:hAnsi="Arial"/>
          <w:b/>
          <w:bCs/>
          <w:color w:val="1E1B4B"/>
          <w:sz w:val="20"/>
          <w:szCs w:val="20"/>
        </w:rPr>
        <w:t xml:space="preserve">Systems: </w:t>
      </w:r>
      <w:r>
        <w:rPr>
          <w:rFonts w:ascii="Arial" w:cs="Arial" w:eastAsia="Arial" w:hAnsi="Arial"/>
          <w:color w:val="111111"/>
          <w:sz w:val="20"/>
          <w:szCs w:val="20"/>
        </w:rPr>
        <w:t xml:space="preserve">Windows Server · Active Directory · Linux · macOS · Hyper-V · VMware</w:t>
      </w:r>
    </w:p>
    <w:p>
      <w:pPr>
        <w:spacing w:after="20" w:before="40"/>
      </w:pPr>
      <w:r>
        <w:rPr>
          <w:rFonts w:ascii="Arial" w:cs="Arial" w:eastAsia="Arial" w:hAnsi="Arial"/>
          <w:b/>
          <w:bCs/>
          <w:color w:val="1E1B4B"/>
          <w:sz w:val="20"/>
          <w:szCs w:val="20"/>
        </w:rPr>
        <w:t xml:space="preserve">Cybersecurity: </w:t>
      </w:r>
      <w:r>
        <w:rPr>
          <w:rFonts w:ascii="Arial" w:cs="Arial" w:eastAsia="Arial" w:hAnsi="Arial"/>
          <w:color w:val="111111"/>
          <w:sz w:val="20"/>
          <w:szCs w:val="20"/>
        </w:rPr>
        <w:t xml:space="preserve">IAM · MFA · SIEM · Nmap · Wireshark · Patch Management · Access Control</w:t>
      </w:r>
    </w:p>
    <w:p>
      <w:pPr>
        <w:spacing w:after="20" w:before="40"/>
      </w:pPr>
      <w:r>
        <w:rPr>
          <w:rFonts w:ascii="Arial" w:cs="Arial" w:eastAsia="Arial" w:hAnsi="Arial"/>
          <w:b/>
          <w:bCs/>
          <w:color w:val="1E1B4B"/>
          <w:sz w:val="20"/>
          <w:szCs w:val="20"/>
        </w:rPr>
        <w:t xml:space="preserve">Scripting: </w:t>
      </w:r>
      <w:r>
        <w:rPr>
          <w:rFonts w:ascii="Arial" w:cs="Arial" w:eastAsia="Arial" w:hAnsi="Arial"/>
          <w:color w:val="111111"/>
          <w:sz w:val="20"/>
          <w:szCs w:val="20"/>
        </w:rPr>
        <w:t xml:space="preserve">PowerShell · Bash · Python · Git · HTML/CSS</w:t>
      </w:r>
    </w:p>
    <w:p>
      <w:pPr>
        <w:spacing w:after="20" w:before="40"/>
      </w:pPr>
      <w:r>
        <w:rPr>
          <w:rFonts w:ascii="Arial" w:cs="Arial" w:eastAsia="Arial" w:hAnsi="Arial"/>
          <w:b/>
          <w:bCs/>
          <w:color w:val="1E1B4B"/>
          <w:sz w:val="20"/>
          <w:szCs w:val="20"/>
        </w:rPr>
        <w:t xml:space="preserve">Tools: </w:t>
      </w:r>
      <w:r>
        <w:rPr>
          <w:rFonts w:ascii="Arial" w:cs="Arial" w:eastAsia="Arial" w:hAnsi="Arial"/>
          <w:color w:val="111111"/>
          <w:sz w:val="20"/>
          <w:szCs w:val="20"/>
        </w:rPr>
        <w:t xml:space="preserve">Microsoft 365 · ServiceNow · GitHub · Grafana · Azure · Help Desk Systems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scsjdl3besb7ec9ux-bp" Type="http://schemas.openxmlformats.org/officeDocument/2006/relationships/hyperlink" Target="https://linkedin.com/in/lindseyenglishjr" TargetMode="External"/><Relationship Id="rIdd3mnvnwmm-vxsacbxzjcq" Type="http://schemas.openxmlformats.org/officeDocument/2006/relationships/hyperlink" Target="https://github.com/LindseyALA" TargetMode="External"/><Relationship Id="rIdkezphjmhxdcsx-xcmvac9" Type="http://schemas.openxmlformats.org/officeDocument/2006/relationships/hyperlink" Target="https://lindseyala.github.io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2026-06-05T18:15:05.606Z</dcterms:created>
  <dcterms:modified xsi:type="dcterms:W3CDTF">2026-06-05T18:15:05.607Z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